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BD" w:rsidRPr="00CF65BD" w:rsidRDefault="00CF65BD" w:rsidP="00CF65B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Dostawa chemii gospodarczej                                           </w:t>
      </w:r>
      <w:r w:rsidRPr="00CF65BD">
        <w:rPr>
          <w:sz w:val="22"/>
          <w:szCs w:val="22"/>
        </w:rPr>
        <w:t>Załącznik nr 1 do DIWZ</w:t>
      </w:r>
    </w:p>
    <w:p w:rsidR="00CF65BD" w:rsidRPr="001E4EEF" w:rsidRDefault="00CF65BD" w:rsidP="00CF65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 asortymentowo-ilościowy – formularz cenowy</w:t>
      </w:r>
    </w:p>
    <w:tbl>
      <w:tblPr>
        <w:tblW w:w="1375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9"/>
        <w:gridCol w:w="5067"/>
        <w:gridCol w:w="706"/>
        <w:gridCol w:w="707"/>
        <w:gridCol w:w="990"/>
        <w:gridCol w:w="728"/>
        <w:gridCol w:w="1134"/>
        <w:gridCol w:w="1134"/>
        <w:gridCol w:w="1559"/>
        <w:gridCol w:w="1276"/>
      </w:tblGrid>
      <w:tr w:rsidR="00CF65BD" w:rsidRPr="001E4EEF" w:rsidTr="007E23AA">
        <w:trPr>
          <w:cantSplit/>
          <w:trHeight w:val="748"/>
        </w:trPr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>Nazwa artykułu i wymagania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>Cena</w:t>
            </w:r>
          </w:p>
          <w:p w:rsidR="00CF65BD" w:rsidRPr="001E4EEF" w:rsidRDefault="00CF65BD" w:rsidP="007E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>jedn.</w:t>
            </w:r>
          </w:p>
          <w:p w:rsidR="00CF65BD" w:rsidRPr="001E4EEF" w:rsidRDefault="00CF65BD" w:rsidP="007E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>%</w:t>
            </w:r>
          </w:p>
          <w:p w:rsidR="00CF65BD" w:rsidRPr="001E4EEF" w:rsidRDefault="00CF65BD" w:rsidP="007E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CF65BD" w:rsidRPr="001E4EEF" w:rsidRDefault="00CF65BD" w:rsidP="007E23AA">
            <w:pPr>
              <w:ind w:right="-5414"/>
              <w:jc w:val="center"/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>Cena</w:t>
            </w:r>
          </w:p>
          <w:p w:rsidR="00CF65BD" w:rsidRPr="001E4EEF" w:rsidRDefault="00CF65BD" w:rsidP="007E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>Cena</w:t>
            </w:r>
          </w:p>
          <w:p w:rsidR="00CF65BD" w:rsidRPr="001E4EEF" w:rsidRDefault="00CF65BD" w:rsidP="007E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>jedn.</w:t>
            </w:r>
          </w:p>
          <w:p w:rsidR="00CF65BD" w:rsidRPr="001E4EEF" w:rsidRDefault="00CF65BD" w:rsidP="007E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sz w:val="22"/>
                <w:szCs w:val="22"/>
              </w:rPr>
            </w:pPr>
            <w:r w:rsidRPr="001E4EEF">
              <w:rPr>
                <w:b/>
                <w:sz w:val="22"/>
                <w:szCs w:val="22"/>
              </w:rPr>
              <w:t>Wartość netto</w:t>
            </w:r>
          </w:p>
          <w:p w:rsidR="00CF65BD" w:rsidRPr="001E4EEF" w:rsidRDefault="00CF65BD" w:rsidP="007E23AA">
            <w:pPr>
              <w:jc w:val="center"/>
              <w:rPr>
                <w:b/>
                <w:sz w:val="22"/>
                <w:szCs w:val="22"/>
              </w:rPr>
            </w:pPr>
            <w:r w:rsidRPr="001E4EEF">
              <w:rPr>
                <w:b/>
                <w:sz w:val="22"/>
                <w:szCs w:val="22"/>
              </w:rPr>
              <w:t>(kol.4x5)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sz w:val="22"/>
                <w:szCs w:val="22"/>
              </w:rPr>
            </w:pPr>
            <w:r w:rsidRPr="001E4EEF">
              <w:rPr>
                <w:b/>
                <w:sz w:val="22"/>
                <w:szCs w:val="22"/>
              </w:rPr>
              <w:t>Wartość brutto</w:t>
            </w:r>
          </w:p>
          <w:p w:rsidR="00CF65BD" w:rsidRPr="001E4EEF" w:rsidRDefault="00CF65BD" w:rsidP="007E23AA">
            <w:pPr>
              <w:jc w:val="center"/>
              <w:rPr>
                <w:b/>
                <w:sz w:val="22"/>
                <w:szCs w:val="22"/>
              </w:rPr>
            </w:pPr>
            <w:r w:rsidRPr="001E4EEF">
              <w:rPr>
                <w:b/>
                <w:sz w:val="22"/>
                <w:szCs w:val="22"/>
              </w:rPr>
              <w:t>(kol.8 + należny VAT)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>Producent</w:t>
            </w:r>
          </w:p>
        </w:tc>
      </w:tr>
      <w:tr w:rsidR="00CF65BD" w:rsidRPr="001E4EEF" w:rsidTr="007E23AA">
        <w:trPr>
          <w:cantSplit/>
          <w:trHeight w:val="144"/>
        </w:trPr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bCs/>
                <w:sz w:val="22"/>
                <w:szCs w:val="22"/>
              </w:rPr>
            </w:pPr>
            <w:r w:rsidRPr="001E4EE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bCs/>
                <w:sz w:val="22"/>
                <w:szCs w:val="22"/>
              </w:rPr>
            </w:pPr>
            <w:r w:rsidRPr="001E4EE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bCs/>
                <w:sz w:val="22"/>
                <w:szCs w:val="22"/>
              </w:rPr>
            </w:pPr>
            <w:r w:rsidRPr="001E4EEF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65BD" w:rsidRPr="001E4EEF" w:rsidRDefault="00CF65BD" w:rsidP="007E23AA">
            <w:pPr>
              <w:jc w:val="center"/>
              <w:rPr>
                <w:bCs/>
                <w:sz w:val="22"/>
                <w:szCs w:val="22"/>
              </w:rPr>
            </w:pPr>
            <w:r w:rsidRPr="001E4EEF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65BD" w:rsidRPr="001E4EEF" w:rsidRDefault="00CF65BD" w:rsidP="007E23AA">
            <w:pPr>
              <w:jc w:val="center"/>
              <w:rPr>
                <w:bCs/>
                <w:sz w:val="22"/>
                <w:szCs w:val="22"/>
              </w:rPr>
            </w:pPr>
            <w:r w:rsidRPr="001E4EEF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65BD" w:rsidRPr="001E4EEF" w:rsidRDefault="00CF65BD" w:rsidP="007E23AA">
            <w:pPr>
              <w:jc w:val="center"/>
              <w:rPr>
                <w:bCs/>
                <w:sz w:val="22"/>
                <w:szCs w:val="22"/>
              </w:rPr>
            </w:pPr>
            <w:r w:rsidRPr="001E4EEF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65BD" w:rsidRPr="001E4EEF" w:rsidRDefault="00CF65BD" w:rsidP="007E23AA">
            <w:pPr>
              <w:jc w:val="center"/>
              <w:rPr>
                <w:bCs/>
                <w:sz w:val="22"/>
                <w:szCs w:val="22"/>
              </w:rPr>
            </w:pPr>
            <w:r w:rsidRPr="001E4EEF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5BD" w:rsidRPr="001E4EEF" w:rsidRDefault="00CF65BD" w:rsidP="007E23AA">
            <w:pPr>
              <w:jc w:val="center"/>
              <w:rPr>
                <w:bCs/>
                <w:sz w:val="22"/>
                <w:szCs w:val="22"/>
              </w:rPr>
            </w:pPr>
            <w:r w:rsidRPr="001E4EEF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5BD" w:rsidRPr="001E4EEF" w:rsidRDefault="00CF65BD" w:rsidP="007E23AA">
            <w:pPr>
              <w:jc w:val="center"/>
              <w:rPr>
                <w:bCs/>
                <w:sz w:val="22"/>
                <w:szCs w:val="22"/>
              </w:rPr>
            </w:pPr>
            <w:r w:rsidRPr="001E4EEF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5BD" w:rsidRPr="001E4EEF" w:rsidRDefault="00CF65BD" w:rsidP="007E23AA">
            <w:pPr>
              <w:jc w:val="center"/>
              <w:rPr>
                <w:bCs/>
                <w:sz w:val="22"/>
                <w:szCs w:val="22"/>
              </w:rPr>
            </w:pPr>
            <w:r w:rsidRPr="001E4EEF">
              <w:rPr>
                <w:bCs/>
                <w:sz w:val="22"/>
                <w:szCs w:val="22"/>
              </w:rPr>
              <w:t>10.</w:t>
            </w:r>
          </w:p>
        </w:tc>
      </w:tr>
      <w:tr w:rsidR="00CF65BD" w:rsidRPr="001E4EEF" w:rsidTr="007E23AA">
        <w:trPr>
          <w:trHeight w:val="467"/>
        </w:trPr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 w:rsidRPr="001E4EEF">
              <w:rPr>
                <w:sz w:val="22"/>
                <w:szCs w:val="22"/>
              </w:rPr>
              <w:t>1.</w:t>
            </w:r>
          </w:p>
        </w:tc>
        <w:tc>
          <w:tcPr>
            <w:tcW w:w="506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F65BD" w:rsidRPr="001E4EEF" w:rsidRDefault="00CF65BD" w:rsidP="007E23AA">
            <w:pPr>
              <w:pStyle w:val="Stopka"/>
              <w:tabs>
                <w:tab w:val="clear" w:pos="4536"/>
                <w:tab w:val="clear" w:pos="9072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E4EEF">
              <w:rPr>
                <w:color w:val="000000"/>
                <w:sz w:val="22"/>
                <w:szCs w:val="22"/>
              </w:rPr>
              <w:t>Clinex</w:t>
            </w:r>
            <w:proofErr w:type="spellEnd"/>
            <w:r w:rsidRPr="001E4EE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4EEF">
              <w:rPr>
                <w:color w:val="000000"/>
                <w:sz w:val="22"/>
                <w:szCs w:val="22"/>
              </w:rPr>
              <w:t>Floral</w:t>
            </w:r>
            <w:proofErr w:type="spellEnd"/>
            <w:r w:rsidRPr="001E4EEF">
              <w:rPr>
                <w:color w:val="000000"/>
                <w:sz w:val="22"/>
                <w:szCs w:val="22"/>
              </w:rPr>
              <w:t>, mydło Marsylskie, płyn do czyszczenia i odtłuszczania posadzek,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E4EEF">
              <w:rPr>
                <w:color w:val="000000"/>
                <w:sz w:val="22"/>
                <w:szCs w:val="22"/>
              </w:rPr>
              <w:t>pojemność 1L,</w:t>
            </w:r>
          </w:p>
          <w:p w:rsidR="00CF65BD" w:rsidRPr="001E4EEF" w:rsidRDefault="00CF65BD" w:rsidP="007E23AA">
            <w:pPr>
              <w:pStyle w:val="Stopka"/>
              <w:tabs>
                <w:tab w:val="clear" w:pos="4536"/>
                <w:tab w:val="clear" w:pos="9072"/>
              </w:tabs>
              <w:rPr>
                <w:color w:val="000000"/>
                <w:sz w:val="22"/>
                <w:szCs w:val="22"/>
              </w:rPr>
            </w:pPr>
            <w:r w:rsidRPr="001E4EE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4EEF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1E4EEF">
              <w:rPr>
                <w:color w:val="000000"/>
                <w:sz w:val="22"/>
                <w:szCs w:val="22"/>
              </w:rPr>
              <w:t xml:space="preserve"> ~10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E4EEF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</w:tr>
      <w:tr w:rsidR="00CF65BD" w:rsidRPr="001E4EEF" w:rsidTr="007E23AA">
        <w:trPr>
          <w:trHeight w:val="382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F65BD" w:rsidRPr="001E4EEF" w:rsidRDefault="00CF65BD" w:rsidP="007E23AA">
            <w:pPr>
              <w:jc w:val="center"/>
              <w:rPr>
                <w:color w:val="000000"/>
                <w:sz w:val="22"/>
                <w:szCs w:val="22"/>
              </w:rPr>
            </w:pPr>
            <w:r w:rsidRPr="001E4EE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Clinex</w:t>
            </w:r>
            <w:proofErr w:type="spellEnd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 W3 </w:t>
            </w:r>
            <w:proofErr w:type="spellStart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Active</w:t>
            </w:r>
            <w:proofErr w:type="spellEnd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, płyn do mycia sanitariatów, pojemność 1L, </w:t>
            </w:r>
            <w:proofErr w:type="spellStart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 ~3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E4EEF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</w:tr>
      <w:tr w:rsidR="00CF65BD" w:rsidRPr="001E4EEF" w:rsidTr="007E23AA">
        <w:trPr>
          <w:trHeight w:val="382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color w:val="000000"/>
                <w:sz w:val="22"/>
                <w:szCs w:val="22"/>
              </w:rPr>
            </w:pPr>
            <w:r w:rsidRPr="001E4EE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Clinex</w:t>
            </w:r>
            <w:proofErr w:type="spellEnd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 Glass, płyn do mycia szyb,</w:t>
            </w:r>
          </w:p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pojemność 1L,</w:t>
            </w:r>
          </w:p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 ~10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E4EEF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</w:tr>
      <w:tr w:rsidR="00CF65BD" w:rsidRPr="001E4EEF" w:rsidTr="007E23AA">
        <w:trPr>
          <w:trHeight w:val="382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color w:val="000000"/>
                <w:sz w:val="22"/>
                <w:szCs w:val="22"/>
              </w:rPr>
            </w:pPr>
            <w:r w:rsidRPr="001E4EEF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Clinex</w:t>
            </w:r>
            <w:proofErr w:type="spellEnd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Stronger</w:t>
            </w:r>
            <w:proofErr w:type="spellEnd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, mleczko do czyszczenia powierzchni, pojemność 750ml,</w:t>
            </w:r>
          </w:p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 ~8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E4EEF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</w:tr>
      <w:tr w:rsidR="00CF65BD" w:rsidRPr="001E4EEF" w:rsidTr="007E23AA">
        <w:trPr>
          <w:trHeight w:val="382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color w:val="000000"/>
                <w:sz w:val="22"/>
                <w:szCs w:val="22"/>
              </w:rPr>
            </w:pPr>
            <w:r w:rsidRPr="001E4EEF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Clinex</w:t>
            </w:r>
            <w:proofErr w:type="spellEnd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 WC </w:t>
            </w:r>
            <w:proofErr w:type="spellStart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  <w:proofErr w:type="spellEnd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, żel do czyszczenia sanitariatów, pojemność 1L,</w:t>
            </w:r>
          </w:p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 ~ 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E4EEF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</w:tr>
      <w:tr w:rsidR="00CF65BD" w:rsidRPr="001E4EEF" w:rsidTr="007E23AA">
        <w:trPr>
          <w:trHeight w:val="382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color w:val="000000"/>
                <w:sz w:val="22"/>
                <w:szCs w:val="22"/>
              </w:rPr>
            </w:pPr>
            <w:r w:rsidRPr="001E4EEF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LUDWIK - płyn do mycia naczyń, </w:t>
            </w:r>
          </w:p>
          <w:p w:rsidR="00CF65BD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pojemność 5L</w:t>
            </w:r>
          </w:p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Podać nazwę………………………….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E4EEF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</w:tr>
      <w:tr w:rsidR="00CF65BD" w:rsidRPr="001E4EEF" w:rsidTr="007E23AA">
        <w:trPr>
          <w:trHeight w:val="382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color w:val="000000"/>
                <w:sz w:val="22"/>
                <w:szCs w:val="22"/>
              </w:rPr>
            </w:pPr>
            <w:r w:rsidRPr="001E4EEF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Pianka do mycia rąk, kompatybilna z dozownikiem </w:t>
            </w:r>
            <w:proofErr w:type="spellStart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SCJohnson</w:t>
            </w:r>
            <w:proofErr w:type="spellEnd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 pojemność 1L, </w:t>
            </w:r>
            <w:proofErr w:type="spellStart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 ~4,0-5,0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E4EEF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 w:rsidRPr="001E4EEF">
              <w:rPr>
                <w:sz w:val="22"/>
                <w:szCs w:val="22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</w:tr>
      <w:tr w:rsidR="00CF65BD" w:rsidRPr="001E4EEF" w:rsidTr="007E23AA">
        <w:trPr>
          <w:trHeight w:val="382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F65BD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Clinex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W3 Forte silny preparat do mycia sanitariatów</w:t>
            </w:r>
          </w:p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Pojemność 1L,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~ 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</w:tr>
      <w:tr w:rsidR="00CF65BD" w:rsidRPr="001E4EEF" w:rsidTr="007E23AA">
        <w:trPr>
          <w:trHeight w:val="1543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1E4EE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Mydło do mycia rąk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 antybakteryjne w płynie  z dodatkiem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4EEF">
              <w:rPr>
                <w:rFonts w:ascii="Times New Roman" w:hAnsi="Times New Roman" w:cs="Times New Roman"/>
                <w:sz w:val="22"/>
                <w:szCs w:val="22"/>
              </w:rPr>
              <w:t xml:space="preserve">gliceryny, naturalne </w:t>
            </w:r>
            <w:proofErr w:type="spellStart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1E4EEF">
              <w:rPr>
                <w:rFonts w:ascii="Times New Roman" w:hAnsi="Times New Roman" w:cs="Times New Roman"/>
                <w:sz w:val="22"/>
                <w:szCs w:val="22"/>
              </w:rPr>
              <w:t>,  niedrażniące skóry, zawierające kompozycje zapachowe, posiadające atest PZH, pojemność 5L</w:t>
            </w:r>
          </w:p>
          <w:p w:rsidR="00CF65BD" w:rsidRPr="001E4EEF" w:rsidRDefault="00CF65BD" w:rsidP="007E2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Podać nazwę…………………………..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E4EEF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  <w:r w:rsidRPr="001E4EEF">
              <w:rPr>
                <w:sz w:val="22"/>
                <w:szCs w:val="22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F65BD" w:rsidRPr="001E4EEF" w:rsidRDefault="00CF65BD" w:rsidP="007E23AA">
            <w:pPr>
              <w:jc w:val="center"/>
              <w:rPr>
                <w:sz w:val="22"/>
                <w:szCs w:val="22"/>
              </w:rPr>
            </w:pPr>
          </w:p>
        </w:tc>
      </w:tr>
      <w:tr w:rsidR="00CF65BD" w:rsidRPr="001E4EEF" w:rsidTr="007E23AA">
        <w:trPr>
          <w:trHeight w:val="409"/>
        </w:trPr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sz w:val="22"/>
                <w:szCs w:val="22"/>
              </w:rPr>
            </w:pPr>
            <w:r w:rsidRPr="001E4EEF">
              <w:rPr>
                <w:b/>
                <w:sz w:val="22"/>
                <w:szCs w:val="22"/>
              </w:rPr>
              <w:t xml:space="preserve"> x</w:t>
            </w:r>
          </w:p>
        </w:tc>
        <w:tc>
          <w:tcPr>
            <w:tcW w:w="5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rPr>
                <w:b/>
                <w:bCs/>
                <w:sz w:val="22"/>
                <w:szCs w:val="22"/>
              </w:rPr>
            </w:pPr>
            <w:r w:rsidRPr="001E4EEF">
              <w:rPr>
                <w:b/>
                <w:bCs/>
                <w:sz w:val="22"/>
                <w:szCs w:val="22"/>
              </w:rPr>
              <w:t xml:space="preserve">   Razem: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sz w:val="22"/>
                <w:szCs w:val="22"/>
              </w:rPr>
            </w:pPr>
            <w:r w:rsidRPr="001E4EE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sz w:val="22"/>
                <w:szCs w:val="22"/>
              </w:rPr>
            </w:pPr>
            <w:r w:rsidRPr="001E4EE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sz w:val="22"/>
                <w:szCs w:val="22"/>
              </w:rPr>
            </w:pPr>
            <w:r w:rsidRPr="001E4EE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CF65BD" w:rsidRPr="001E4EEF" w:rsidRDefault="00CF65BD" w:rsidP="007E23AA">
            <w:pPr>
              <w:jc w:val="center"/>
              <w:rPr>
                <w:b/>
                <w:sz w:val="22"/>
                <w:szCs w:val="22"/>
              </w:rPr>
            </w:pPr>
            <w:r w:rsidRPr="001E4EEF">
              <w:rPr>
                <w:b/>
                <w:sz w:val="22"/>
                <w:szCs w:val="22"/>
              </w:rPr>
              <w:t>x</w:t>
            </w:r>
          </w:p>
        </w:tc>
      </w:tr>
    </w:tbl>
    <w:p w:rsidR="00CF65BD" w:rsidRPr="001E4EEF" w:rsidRDefault="00CF65BD" w:rsidP="00CF65BD">
      <w:pPr>
        <w:rPr>
          <w:sz w:val="22"/>
          <w:szCs w:val="22"/>
        </w:rPr>
      </w:pPr>
    </w:p>
    <w:p w:rsidR="00CF65BD" w:rsidRPr="001E4EEF" w:rsidRDefault="00CF65BD" w:rsidP="00CF65BD">
      <w:pPr>
        <w:jc w:val="both"/>
        <w:rPr>
          <w:sz w:val="22"/>
          <w:szCs w:val="22"/>
        </w:rPr>
      </w:pPr>
      <w:r w:rsidRPr="001E4EEF">
        <w:rPr>
          <w:sz w:val="22"/>
          <w:szCs w:val="22"/>
        </w:rPr>
        <w:t xml:space="preserve">        .......................................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1E4EEF">
        <w:rPr>
          <w:sz w:val="22"/>
          <w:szCs w:val="22"/>
        </w:rPr>
        <w:t xml:space="preserve">        .............................................................</w:t>
      </w:r>
    </w:p>
    <w:p w:rsidR="00CF65BD" w:rsidRPr="001E4EEF" w:rsidRDefault="00CF65BD" w:rsidP="00CF65BD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1E4EEF">
        <w:rPr>
          <w:sz w:val="22"/>
          <w:szCs w:val="22"/>
        </w:rPr>
        <w:t xml:space="preserve">   (</w:t>
      </w:r>
      <w:r w:rsidRPr="001E4EEF">
        <w:rPr>
          <w:i/>
          <w:iCs/>
          <w:sz w:val="22"/>
          <w:szCs w:val="22"/>
        </w:rPr>
        <w:t xml:space="preserve">miejscowość, data)                           </w:t>
      </w:r>
      <w:r w:rsidRPr="001E4EEF">
        <w:rPr>
          <w:i/>
          <w:iCs/>
          <w:sz w:val="22"/>
          <w:szCs w:val="22"/>
        </w:rPr>
        <w:tab/>
        <w:t xml:space="preserve">                            </w:t>
      </w:r>
      <w:r>
        <w:rPr>
          <w:i/>
          <w:iCs/>
          <w:sz w:val="22"/>
          <w:szCs w:val="22"/>
        </w:rPr>
        <w:t xml:space="preserve">                              </w:t>
      </w:r>
      <w:r w:rsidRPr="001E4EEF">
        <w:rPr>
          <w:i/>
          <w:iCs/>
          <w:sz w:val="22"/>
          <w:szCs w:val="22"/>
        </w:rPr>
        <w:t xml:space="preserve">              (podpis osoby dokonującej szacowania</w:t>
      </w:r>
      <w:r w:rsidRPr="001E4EEF">
        <w:rPr>
          <w:i/>
          <w:sz w:val="22"/>
          <w:szCs w:val="22"/>
        </w:rPr>
        <w:t xml:space="preserve">)      </w:t>
      </w:r>
      <w:r w:rsidRPr="001E4EEF">
        <w:rPr>
          <w:i/>
          <w:iCs/>
          <w:sz w:val="22"/>
          <w:szCs w:val="22"/>
        </w:rPr>
        <w:t xml:space="preserve">            </w:t>
      </w:r>
    </w:p>
    <w:p w:rsidR="00CF65BD" w:rsidRPr="001E4EEF" w:rsidRDefault="00CF65BD" w:rsidP="00CF65BD">
      <w:pPr>
        <w:rPr>
          <w:sz w:val="22"/>
          <w:szCs w:val="22"/>
        </w:rPr>
      </w:pPr>
    </w:p>
    <w:p w:rsidR="00FE398B" w:rsidRDefault="00FE398B"/>
    <w:sectPr w:rsidR="00FE398B" w:rsidSect="008027DF">
      <w:headerReference w:type="even" r:id="rId4"/>
      <w:headerReference w:type="default" r:id="rId5"/>
      <w:footerReference w:type="even" r:id="rId6"/>
      <w:footerReference w:type="default" r:id="rId7"/>
      <w:pgSz w:w="15840" w:h="12240" w:orient="landscape" w:code="1"/>
      <w:pgMar w:top="634" w:right="450" w:bottom="284" w:left="635" w:header="709" w:footer="709" w:gutter="0"/>
      <w:paperSrc w:first="4" w:other="4"/>
      <w:cols w:space="708"/>
      <w:noEndnote/>
      <w:titlePg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7DF" w:rsidRDefault="00CF65BD" w:rsidP="0061507C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8027DF" w:rsidRDefault="00CF65BD">
    <w:pPr>
      <w:pStyle w:val="Stopka"/>
      <w:ind w:right="360"/>
    </w:pPr>
  </w:p>
  <w:p w:rsidR="008027DF" w:rsidRDefault="00CF65B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7DF" w:rsidRDefault="00CF65BD" w:rsidP="001759A9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:rsidR="008027DF" w:rsidRDefault="00CF65BD">
    <w:pPr>
      <w:pStyle w:val="Stopka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7DF" w:rsidRDefault="00CF65BD" w:rsidP="00160758">
    <w:pPr>
      <w:pStyle w:val="Nagwek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8027DF" w:rsidRDefault="00CF65BD">
    <w:pPr>
      <w:pStyle w:val="Nagwek"/>
      <w:ind w:right="360"/>
    </w:pPr>
  </w:p>
  <w:p w:rsidR="008027DF" w:rsidRDefault="00CF65B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7DF" w:rsidRDefault="00CF65BD" w:rsidP="00160758">
    <w:pPr>
      <w:pStyle w:val="Nagwek"/>
      <w:framePr w:wrap="around" w:vAnchor="text" w:hAnchor="margin" w:xAlign="center" w:y="1"/>
      <w:ind w:right="360"/>
      <w:rPr>
        <w:rStyle w:val="Numerstrony"/>
        <w:rFonts w:eastAsiaTheme="majorEastAsia"/>
      </w:rPr>
    </w:pPr>
  </w:p>
  <w:p w:rsidR="008027DF" w:rsidRDefault="00CF65BD" w:rsidP="0016075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CF65BD"/>
    <w:rsid w:val="00392D12"/>
    <w:rsid w:val="0081345F"/>
    <w:rsid w:val="00CF65BD"/>
    <w:rsid w:val="00EB7377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F6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5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65BD"/>
  </w:style>
  <w:style w:type="paragraph" w:styleId="Nagwek">
    <w:name w:val="header"/>
    <w:basedOn w:val="Normalny"/>
    <w:link w:val="NagwekZnak"/>
    <w:rsid w:val="00CF6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65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F65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2026-06-01T06:09:00Z</dcterms:created>
  <dcterms:modified xsi:type="dcterms:W3CDTF">2026-06-01T06:14:00Z</dcterms:modified>
</cp:coreProperties>
</file>