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1B4" w:rsidRDefault="006761B4" w:rsidP="006761B4">
      <w:pPr>
        <w:pStyle w:val="Standard"/>
        <w:widowControl/>
        <w:shd w:val="clear" w:color="auto" w:fill="FFFFFF"/>
        <w:tabs>
          <w:tab w:val="left" w:pos="12414"/>
        </w:tabs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OFERTA CENOWA (Załącznik 1A)</w:t>
      </w:r>
    </w:p>
    <w:p w:rsidR="006761B4" w:rsidRDefault="006761B4" w:rsidP="006761B4">
      <w:pPr>
        <w:pStyle w:val="Standard"/>
        <w:widowControl/>
        <w:shd w:val="clear" w:color="auto" w:fill="FFFFFF"/>
        <w:tabs>
          <w:tab w:val="left" w:pos="12414"/>
        </w:tabs>
        <w:ind w:left="-426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Część 1 - Oleje silnikowe i płyny eksploatacyjne</w:t>
      </w: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549"/>
        <w:gridCol w:w="5648"/>
        <w:gridCol w:w="857"/>
        <w:gridCol w:w="1039"/>
        <w:gridCol w:w="720"/>
        <w:gridCol w:w="1115"/>
        <w:gridCol w:w="1349"/>
        <w:gridCol w:w="1426"/>
        <w:gridCol w:w="1230"/>
      </w:tblGrid>
      <w:tr w:rsidR="006761B4" w:rsidTr="006761B4">
        <w:trPr>
          <w:trHeight w:val="8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Nazwa  produktu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Liczba</w:t>
            </w:r>
          </w:p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sztuk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Cena jedn.</w:t>
            </w:r>
          </w:p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%</w:t>
            </w:r>
          </w:p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VAT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Cena  jedn.</w:t>
            </w:r>
          </w:p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brutto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Wartość netto</w:t>
            </w:r>
          </w:p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 (kol. 3x4)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Wartość brutto</w:t>
            </w:r>
          </w:p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(kol.7+ należna</w:t>
            </w:r>
          </w:p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kwota VAT)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Nazwa</w:t>
            </w:r>
          </w:p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producenta</w:t>
            </w:r>
          </w:p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761B4" w:rsidTr="006761B4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</w:tr>
      <w:tr w:rsidR="006761B4" w:rsidTr="006761B4">
        <w:trPr>
          <w:trHeight w:val="6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Olej silnikowy Mobil Super 2000 X1 10W/40 SL/SJ/CF, 1 litr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Olej silnikowy Mobil Super Diesel 2000 X1 10W/40 SL/SJ/CF, 1 litr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Olej przekładniowy Mobil ATF 220, 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Olej przekładniowy Mobil ATF 320, 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E63406" w:rsidP="00960C93">
            <w:pPr>
              <w:pStyle w:val="Standard"/>
              <w:widowControl/>
            </w:pPr>
            <w:hyperlink r:id="rId6" w:history="1">
              <w:r w:rsidR="006761B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 xml:space="preserve">Olej </w:t>
              </w:r>
              <w:proofErr w:type="spellStart"/>
              <w:r w:rsidR="006761B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>Motul</w:t>
              </w:r>
              <w:proofErr w:type="spellEnd"/>
              <w:r w:rsidR="006761B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 xml:space="preserve"> 8100 </w:t>
              </w:r>
              <w:proofErr w:type="spellStart"/>
              <w:r w:rsidR="006761B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>X-CLEAN</w:t>
              </w:r>
              <w:proofErr w:type="spellEnd"/>
              <w:r w:rsidR="006761B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 xml:space="preserve"> ( EFE) 5W/30 1L  C2/C3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E63406" w:rsidP="00960C93">
            <w:pPr>
              <w:pStyle w:val="Standard"/>
              <w:widowControl/>
            </w:pPr>
            <w:hyperlink r:id="rId7" w:history="1">
              <w:r w:rsidR="006761B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 xml:space="preserve">Olej </w:t>
              </w:r>
              <w:proofErr w:type="spellStart"/>
              <w:r w:rsidR="006761B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>Motul</w:t>
              </w:r>
              <w:proofErr w:type="spellEnd"/>
              <w:r w:rsidR="006761B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 xml:space="preserve"> 8100 ECO NEGY  5W/30 1L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E63406" w:rsidP="00960C93">
            <w:pPr>
              <w:pStyle w:val="Standard"/>
              <w:widowControl/>
            </w:pPr>
            <w:hyperlink r:id="rId8" w:history="1">
              <w:r w:rsidR="006761B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 xml:space="preserve">Olej </w:t>
              </w:r>
              <w:proofErr w:type="spellStart"/>
              <w:r w:rsidR="006761B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>Motul</w:t>
              </w:r>
              <w:proofErr w:type="spellEnd"/>
              <w:r w:rsidR="006761B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 xml:space="preserve"> 8100 </w:t>
              </w:r>
              <w:proofErr w:type="spellStart"/>
              <w:r w:rsidR="006761B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>X-CESS</w:t>
              </w:r>
              <w:proofErr w:type="spellEnd"/>
              <w:r w:rsidR="006761B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 xml:space="preserve"> 5W/40 1L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Nagwek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Olej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Motul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4100 PROTECT 10W/40 1L</w:t>
            </w:r>
          </w:p>
          <w:p w:rsidR="006761B4" w:rsidRDefault="006761B4" w:rsidP="00960C93">
            <w:pPr>
              <w:pStyle w:val="Standard"/>
              <w:widowControl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303030"/>
                <w:sz w:val="22"/>
                <w:szCs w:val="22"/>
                <w:shd w:val="clear" w:color="auto" w:fill="FFFFFF"/>
                <w:lang w:val="en-US"/>
              </w:rPr>
              <w:t> </w:t>
            </w:r>
            <w:proofErr w:type="spellStart"/>
            <w:r w:rsidR="00E63406">
              <w:fldChar w:fldCharType="begin"/>
            </w:r>
            <w:r>
              <w:instrText xml:space="preserve"> HYPERLINK  "https://stamex.pl/olej-valvoline-maxlife-5w-40-1l/m" </w:instrText>
            </w:r>
            <w:r w:rsidR="00E63406"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>Olej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>Valvoline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MAXLIFE 5W/40 1l</w:t>
            </w:r>
            <w:r w:rsidR="00E63406"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hyperlink r:id="rId9" w:history="1">
              <w:proofErr w:type="spellStart"/>
              <w: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Olej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Valvoline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 xml:space="preserve"> MAXLIFE 10W/40 1l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E63406" w:rsidP="00960C93">
            <w:pPr>
              <w:pStyle w:val="Standard"/>
              <w:widowControl/>
            </w:pPr>
            <w:hyperlink r:id="rId10" w:history="1">
              <w:proofErr w:type="spellStart"/>
              <w:r w:rsidR="006761B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Olej</w:t>
              </w:r>
              <w:proofErr w:type="spellEnd"/>
              <w:r w:rsidR="006761B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6761B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Valvoline</w:t>
              </w:r>
              <w:proofErr w:type="spellEnd"/>
              <w:r w:rsidR="006761B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 xml:space="preserve"> MAXLIFE 5W/30 1l C3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E63406" w:rsidP="00960C93">
            <w:pPr>
              <w:pStyle w:val="Standard"/>
              <w:widowControl/>
            </w:pPr>
            <w:hyperlink r:id="rId11" w:history="1">
              <w:proofErr w:type="spellStart"/>
              <w:r w:rsidR="006761B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Olej</w:t>
              </w:r>
              <w:proofErr w:type="spellEnd"/>
              <w:r w:rsidR="006761B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6761B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Valvoline</w:t>
              </w:r>
              <w:proofErr w:type="spellEnd"/>
              <w:r w:rsidR="006761B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 xml:space="preserve"> All climate 15W/40 1l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Olej silnikowy SN/CF 5W/30, 1litr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Olej silnikowy Diesel SHPD  15W/40, 5 litrów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Olej silnikowy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Superol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CD 15W/40, 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Olej silnikowy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Superol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CC 15W/40, 5 litrów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Olej silnikowy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Superol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CD 15W/40,  5 litrów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Olej silnikowy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superol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CC 40 , 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4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Olej silnikowy  Gas  SJ 15W/40,  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4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Olej silnikowy  Gas  SJ 10W/40,  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Olej silnikowy Diesel CG-4 SJ 15W/40, 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Olej silnikowy Diesel  CG-4/SJ 15W/40,</w:t>
            </w:r>
          </w:p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 litrów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Olej silnikowy Diesel SHPD 15W/40,</w:t>
            </w:r>
          </w:p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 litrów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Olej silnikowy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Semi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Diesel  SL/CF 10W/40,</w:t>
            </w:r>
          </w:p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Olej silnikowy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Semi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Diesel  SL/CF 10W/40,</w:t>
            </w:r>
          </w:p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Olej silnikowy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Semi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SL/CF 10W/40, 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Olej silnikowy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Semi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10W/40 SL/CF, 4 litry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4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Olej silnikowy  SJ/CF 15W/40, 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Olej silnikowy  SJ/CF 15W/40, 4 litry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Olej silnikowy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Syntetic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SN/CF 5W/40, 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Olej przekładniowy ATF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Dextron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II,  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Olej do mieszanki pił spalinowych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Stihl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1:50, 100 ml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Olej do mieszanki pił spalinowych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Stihl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1:50,</w:t>
            </w:r>
          </w:p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Olej przekładniowy GL-4  80W/90,1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Olej przekładniowy GL-4  80W/90,5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Olej przekładniowy  GL-5 75W/90 ,1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Olej do smarowania łańcuchów  pił</w:t>
            </w:r>
          </w:p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Spalinowych, 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Olej do smarowania łańcuchów  pił</w:t>
            </w:r>
          </w:p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Spalinowych,  5 litrów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Olej do mieszanki pił spalinowych 2T czerwony, 100 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Olej do mieszanki pił spalinowych  2T zielony,  100 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Olej  do mieszanki pił spalinowych  czerwony 2T,  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42.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Olej  do mieszanki pił spalinowych  zielony 2T,  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Olej silnikowy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Mixol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Olej hydrauliczny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L-HL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32, 5 litrów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7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Olej hydrauliczny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L-HL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68,  5 litrów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7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Olej hydrauliczny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L-HL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46, 5 litrów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Olej do kosiarek  SG/CD 30,  0,6 litra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Olej do kosiarek  SG/CD 10W/30,  0,6 litra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E63406" w:rsidP="00960C93">
            <w:pPr>
              <w:pStyle w:val="Standard"/>
              <w:widowControl/>
            </w:pPr>
            <w:hyperlink r:id="rId12" w:history="1">
              <w:r w:rsidR="006761B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>Olej do sprężarek tłokowych 1l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hyperlink r:id="rId13" w:history="1">
              <w: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 xml:space="preserve">Olej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>Boxol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 xml:space="preserve"> 26 1litr n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Petrygo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Q płyn do chłodnic, 1 litr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Petrygo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Q płyn do chłodnic,  2 litry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Petrygo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Q płyn do chłodnic, 5 litrów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Płyn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Borygo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Nowe, różowe, 5 litrów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Płyn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Borygo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Nowe, różowe, 1 litrów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Płyn do chłodnic  - 35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zielony 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57.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Płyn  do chłodnic  -35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 niebieski 1litr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Płyn do chłodnic -35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  niebieski 5litrów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Płyn chłodniczy -35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C, żółto/zielony norma Renault Typ D,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Glaceol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RX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type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D, 5 litrów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Koncentrat do chłodnic  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Płyn hamulcowy DOT-3  0,5 litra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Płyn hamulcowy DOT-4  0,5 litra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Płyn hamulcowy DOT-5.1  0,5 litra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Płyn hamulcowy R-3,  0,5 litra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4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Smar ŁT-43,  0,8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66.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Smar STP  0,8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30303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2"/>
                <w:szCs w:val="22"/>
                <w:lang w:val="en-US"/>
              </w:rPr>
              <w:t xml:space="preserve">K2 PSF Power Steering 500ml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303030"/>
                <w:sz w:val="22"/>
                <w:szCs w:val="22"/>
                <w:lang w:val="en-US"/>
              </w:rPr>
              <w:t>wspomagania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3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30303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2"/>
                <w:szCs w:val="22"/>
              </w:rPr>
              <w:t xml:space="preserve">STP-0930 Płyn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303030"/>
                <w:sz w:val="22"/>
                <w:szCs w:val="22"/>
              </w:rPr>
              <w:t>wsp.kierownicy</w:t>
            </w:r>
            <w:proofErr w:type="spellEnd"/>
            <w:r>
              <w:rPr>
                <w:rFonts w:ascii="Times New Roman" w:eastAsia="Times New Roman" w:hAnsi="Times New Roman" w:cs="Times New Roman"/>
                <w:color w:val="303030"/>
                <w:sz w:val="22"/>
                <w:szCs w:val="22"/>
              </w:rPr>
              <w:t xml:space="preserve"> 354ml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Woda  destylowana,  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4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Woda  destylowana, 5 litrów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RAZEM: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</w:tbl>
    <w:p w:rsidR="00FE398B" w:rsidRDefault="00A879A6">
      <w:r>
        <w:t xml:space="preserve">                                   </w:t>
      </w:r>
    </w:p>
    <w:p w:rsidR="00A879A6" w:rsidRDefault="00A879A6" w:rsidP="00A879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8811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……………………..                                                                                          ……………………………..</w:t>
      </w:r>
    </w:p>
    <w:p w:rsidR="00A879A6" w:rsidRPr="00A879A6" w:rsidRDefault="00A879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Miejscowość, data                                                                                              podpis osoby upoważnionej</w:t>
      </w:r>
    </w:p>
    <w:sectPr w:rsidR="00A879A6" w:rsidRPr="00A879A6" w:rsidSect="006761B4">
      <w:footerReference w:type="first" r:id="rId14"/>
      <w:pgSz w:w="15840" w:h="12240" w:orient="landscape" w:code="1"/>
      <w:pgMar w:top="1418" w:right="1135" w:bottom="1418" w:left="993" w:header="709" w:footer="119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C06" w:rsidRDefault="00935C06" w:rsidP="005F0F5F">
      <w:pPr>
        <w:spacing w:line="240" w:lineRule="auto"/>
      </w:pPr>
      <w:r>
        <w:separator/>
      </w:r>
    </w:p>
  </w:endnote>
  <w:endnote w:type="continuationSeparator" w:id="0">
    <w:p w:rsidR="00935C06" w:rsidRDefault="00935C06" w:rsidP="005F0F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nux Libertine G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1951295"/>
      <w:docPartObj>
        <w:docPartGallery w:val="Page Numbers (Bottom of Page)"/>
        <w:docPartUnique/>
      </w:docPartObj>
    </w:sdtPr>
    <w:sdtContent>
      <w:p w:rsidR="005F0F5F" w:rsidRDefault="00E63406">
        <w:pPr>
          <w:pStyle w:val="Stopka"/>
          <w:jc w:val="right"/>
        </w:pPr>
        <w:fldSimple w:instr=" PAGE   \* MERGEFORMAT ">
          <w:r w:rsidR="00881145">
            <w:rPr>
              <w:noProof/>
            </w:rPr>
            <w:t>1</w:t>
          </w:r>
        </w:fldSimple>
      </w:p>
    </w:sdtContent>
  </w:sdt>
  <w:p w:rsidR="005F0F5F" w:rsidRDefault="005F0F5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C06" w:rsidRDefault="00935C06" w:rsidP="005F0F5F">
      <w:pPr>
        <w:spacing w:line="240" w:lineRule="auto"/>
      </w:pPr>
      <w:r>
        <w:separator/>
      </w:r>
    </w:p>
  </w:footnote>
  <w:footnote w:type="continuationSeparator" w:id="0">
    <w:p w:rsidR="00935C06" w:rsidRDefault="00935C06" w:rsidP="005F0F5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1B4"/>
    <w:rsid w:val="000E446E"/>
    <w:rsid w:val="00353E23"/>
    <w:rsid w:val="00392D12"/>
    <w:rsid w:val="003A6358"/>
    <w:rsid w:val="005F0F5F"/>
    <w:rsid w:val="006761B4"/>
    <w:rsid w:val="00881145"/>
    <w:rsid w:val="00935C06"/>
    <w:rsid w:val="00A879A6"/>
    <w:rsid w:val="00D50830"/>
    <w:rsid w:val="00E63406"/>
    <w:rsid w:val="00EB7377"/>
    <w:rsid w:val="00F67691"/>
    <w:rsid w:val="00FE3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761B4"/>
    <w:pPr>
      <w:suppressAutoHyphens/>
      <w:autoSpaceDN w:val="0"/>
      <w:spacing w:after="0" w:line="1" w:lineRule="atLeast"/>
      <w:textAlignment w:val="top"/>
      <w:outlineLvl w:val="0"/>
    </w:pPr>
    <w:rPr>
      <w:rFonts w:ascii="Calibri" w:eastAsia="Linux Libertine G" w:hAnsi="Calibri" w:cs="Linux Libertine G"/>
      <w:sz w:val="24"/>
      <w:szCs w:val="24"/>
      <w:lang w:eastAsia="pl-PL"/>
    </w:rPr>
  </w:style>
  <w:style w:type="paragraph" w:styleId="Nagwek1">
    <w:name w:val="heading 1"/>
    <w:basedOn w:val="Normalny"/>
    <w:next w:val="Standard"/>
    <w:link w:val="Nagwek1Znak"/>
    <w:rsid w:val="006761B4"/>
    <w:pPr>
      <w:keepNext/>
      <w:keepLines/>
      <w:spacing w:before="480" w:after="120" w:line="240" w:lineRule="auto"/>
    </w:pPr>
    <w:rPr>
      <w:b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61B4"/>
    <w:rPr>
      <w:rFonts w:ascii="Calibri" w:eastAsia="Linux Libertine G" w:hAnsi="Calibri" w:cs="Linux Libertine G"/>
      <w:b/>
      <w:sz w:val="48"/>
      <w:szCs w:val="48"/>
      <w:lang w:eastAsia="pl-PL"/>
    </w:rPr>
  </w:style>
  <w:style w:type="paragraph" w:customStyle="1" w:styleId="Standard">
    <w:name w:val="Standard"/>
    <w:rsid w:val="006761B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0"/>
      <w:szCs w:val="20"/>
      <w:lang w:eastAsia="zh-C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5F0F5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0F5F"/>
    <w:rPr>
      <w:rFonts w:ascii="Calibri" w:eastAsia="Linux Libertine G" w:hAnsi="Calibri" w:cs="Linux Libertine G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0F5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0F5F"/>
    <w:rPr>
      <w:rFonts w:ascii="Calibri" w:eastAsia="Linux Libertine G" w:hAnsi="Calibri" w:cs="Linux Libertine G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mex.pl/olej-motul-specific-vw-505-01-5w-40-1l/m" TargetMode="External"/><Relationship Id="rId13" Type="http://schemas.openxmlformats.org/officeDocument/2006/relationships/hyperlink" Target="https://stamex.pl/olej-boxol-26-1l-orlen/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mex.pl/olej-motul-specific-913d-ford-5w-30-1l/m" TargetMode="External"/><Relationship Id="rId12" Type="http://schemas.openxmlformats.org/officeDocument/2006/relationships/hyperlink" Target="https://stamex.pl/olej-bern-do-sprezarek-tlokowych-op-12szt-1l/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tamex.pl/olej-motul-8100-x-clean-efe-5w-30-1l-efe-c2-c3/m" TargetMode="External"/><Relationship Id="rId11" Type="http://schemas.openxmlformats.org/officeDocument/2006/relationships/hyperlink" Target="https://stamex.pl/olej-valvoline-all-climate-15w-40-1l/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stamex.pl/olej-valvoline-maxlife-5w-30-1l-c3/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tamex.pl/olej-valvoline-maxlife-10w-40-1l/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727</Words>
  <Characters>4364</Characters>
  <Application>Microsoft Office Word</Application>
  <DocSecurity>0</DocSecurity>
  <Lines>36</Lines>
  <Paragraphs>10</Paragraphs>
  <ScaleCrop>false</ScaleCrop>
  <Company/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2026-04-13T06:15:00Z</dcterms:created>
  <dcterms:modified xsi:type="dcterms:W3CDTF">2026-04-13T06:49:00Z</dcterms:modified>
</cp:coreProperties>
</file>